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83d843785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ØKONOMIKONTROLL BW AS.</w:t>
      </w:r>
    </w:p>
    <w:sectPr>
      <w:headerReference xmlns:r="http://schemas.openxmlformats.org/officeDocument/2006/relationships" w:type="default" r:id="R5f17247085d44edc"/>
      <w:footerReference xmlns:r="http://schemas.openxmlformats.org/officeDocument/2006/relationships" w:type="default" r:id="R092fd0455b7a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7247085d44edc" /><Relationship Type="http://schemas.openxmlformats.org/officeDocument/2006/relationships/footer" Target="/word/footer1.xml" Id="R092fd0455b7a428c" /></Relationships>
</file>