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7e6101f44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ECONPARTNER AS.</w:t>
      </w:r>
    </w:p>
    <w:sectPr>
      <w:headerReference xmlns:r="http://schemas.openxmlformats.org/officeDocument/2006/relationships" w:type="default" r:id="Rdb7b02d865d7468f"/>
      <w:footerReference xmlns:r="http://schemas.openxmlformats.org/officeDocument/2006/relationships" w:type="default" r:id="R54765f783c90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b02d865d7468f" /><Relationship Type="http://schemas.openxmlformats.org/officeDocument/2006/relationships/footer" Target="/word/footer1.xml" Id="R54765f783c9044ca" /></Relationships>
</file>