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1b51b0d574b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SLOTTERØY HOLDING AS</w:t>
      </w:r>
    </w:p>
    <w:sectPr>
      <w:headerReference xmlns:r="http://schemas.openxmlformats.org/officeDocument/2006/relationships" w:type="default" r:id="R05338c57a1cb4c72"/>
      <w:footerReference xmlns:r="http://schemas.openxmlformats.org/officeDocument/2006/relationships" w:type="default" r:id="Rec7eeca1d4a4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38c57a1cb4c72" /><Relationship Type="http://schemas.openxmlformats.org/officeDocument/2006/relationships/footer" Target="/word/footer1.xml" Id="Rec7eeca1d4a44bc0" /></Relationships>
</file>