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2a3fd655e344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VEKST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Lørenskog,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VEKST AS</w:t>
      </w:r>
    </w:p>
    <w:sectPr>
      <w:headerReference xmlns:r="http://schemas.openxmlformats.org/officeDocument/2006/relationships" w:type="default" r:id="R30fb357a95ae4d45"/>
      <w:footerReference xmlns:r="http://schemas.openxmlformats.org/officeDocument/2006/relationships" w:type="default" r:id="R7a5ee29ee2f14c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 AS   ·   Org.nr 829 045 362   ·   Sykehusveien 5   ·   1474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fb357a95ae4d45" /><Relationship Type="http://schemas.openxmlformats.org/officeDocument/2006/relationships/footer" Target="/word/footer1.xml" Id="R7a5ee29ee2f14c20" /></Relationships>
</file>