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f8e95a6cd4b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KAPITAL AS</w:t>
      </w:r>
    </w:p>
    <w:sectPr>
      <w:headerReference xmlns:r="http://schemas.openxmlformats.org/officeDocument/2006/relationships" w:type="default" r:id="Rf7334006145b4e1d"/>
      <w:footerReference xmlns:r="http://schemas.openxmlformats.org/officeDocument/2006/relationships" w:type="default" r:id="Rc1676284debf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KAPITAL AS   ·   Org.nr 828 349 252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34006145b4e1d" /><Relationship Type="http://schemas.openxmlformats.org/officeDocument/2006/relationships/footer" Target="/word/footer1.xml" Id="Rc1676284debf46cf" /></Relationships>
</file>