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8d64dc46ae47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NORSUND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NORSUND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3627a5f2434e69"/>
      <w:footerReference xmlns:r="http://schemas.openxmlformats.org/officeDocument/2006/relationships" w:type="default" r:id="R1d427241dfd146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NORSUND KAPITAL AS   ·   Org.nr 828 349 252   ·   c/o Roy Myklebust,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NORSUND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3627a5f2434e69" /><Relationship Type="http://schemas.openxmlformats.org/officeDocument/2006/relationships/footer" Target="/word/footer1.xml" Id="R1d427241dfd1460b" /></Relationships>
</file>