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c04edfa23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SELLANRAA AS.</w:t>
      </w:r>
    </w:p>
    <w:sectPr>
      <w:headerReference xmlns:r="http://schemas.openxmlformats.org/officeDocument/2006/relationships" w:type="default" r:id="R2d965308318b445c"/>
      <w:footerReference xmlns:r="http://schemas.openxmlformats.org/officeDocument/2006/relationships" w:type="default" r:id="R327a5b57978a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65308318b445c" /><Relationship Type="http://schemas.openxmlformats.org/officeDocument/2006/relationships/footer" Target="/word/footer1.xml" Id="R327a5b57978a4948" /></Relationships>
</file>