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084cffbbc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7bc9d610b4647"/>
      <w:footerReference xmlns:r="http://schemas.openxmlformats.org/officeDocument/2006/relationships" w:type="default" r:id="R9412c5da208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 HOLDING AS   ·   Org.nr 826 334 592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7bc9d610b4647" /><Relationship Type="http://schemas.openxmlformats.org/officeDocument/2006/relationships/footer" Target="/word/footer1.xml" Id="R9412c5da208c44a4" /></Relationships>
</file>