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1cf657ba440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VESTLAND INVEST AS, org.nr 824 587 892,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INVEST AS</w:t>
      </w:r>
    </w:p>
    <w:sectPr>
      <w:headerReference xmlns:r="http://schemas.openxmlformats.org/officeDocument/2006/relationships" w:type="default" r:id="R7072cc0c9a954c34"/>
      <w:footerReference xmlns:r="http://schemas.openxmlformats.org/officeDocument/2006/relationships" w:type="default" r:id="Raa809d3dd043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2cc0c9a954c34" /><Relationship Type="http://schemas.openxmlformats.org/officeDocument/2006/relationships/footer" Target="/word/footer1.xml" Id="Raa809d3dd0434dea" /></Relationships>
</file>