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a95bf4ae3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PETINA2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PETINA2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45e46973442ed"/>
      <w:footerReference xmlns:r="http://schemas.openxmlformats.org/officeDocument/2006/relationships" w:type="default" r:id="R0b912e7b7de0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PETINA2 AS   ·   Org.nr 823 040 482   ·   Øvreveien 75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PETINA2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45e46973442ed" /><Relationship Type="http://schemas.openxmlformats.org/officeDocument/2006/relationships/footer" Target="/word/footer1.xml" Id="R0b912e7b7de04231" /></Relationships>
</file>