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c58b8bd9241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NORDIC INSURANCE AND PENSIONS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NORDIC INSURANCE AND PENSIONS AS</w:t>
      </w:r>
    </w:p>
    <w:sectPr>
      <w:headerReference xmlns:r="http://schemas.openxmlformats.org/officeDocument/2006/relationships" w:type="default" r:id="R9a4678762bd642e9"/>
      <w:footerReference xmlns:r="http://schemas.openxmlformats.org/officeDocument/2006/relationships" w:type="default" r:id="Rf960169d581f41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NORDIC INSURANCE AND PENSIONS AS   ·   Org.nr 822 983 502   ·   Hieronymus Heyerdahls gate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NORDIC INSURANCE AND PENSIONS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678762bd642e9" /><Relationship Type="http://schemas.openxmlformats.org/officeDocument/2006/relationships/footer" Target="/word/footer1.xml" Id="Rf960169d581f41ef" /></Relationships>
</file>