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b2aa8d92b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BJART AS</w:t>
      </w:r>
    </w:p>
    <w:sectPr>
      <w:headerReference xmlns:r="http://schemas.openxmlformats.org/officeDocument/2006/relationships" w:type="default" r:id="Raa59690f0a3949ad"/>
      <w:footerReference xmlns:r="http://schemas.openxmlformats.org/officeDocument/2006/relationships" w:type="default" r:id="R82abcc5a5ac8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9690f0a3949ad" /><Relationship Type="http://schemas.openxmlformats.org/officeDocument/2006/relationships/footer" Target="/word/footer1.xml" Id="R82abcc5a5ac848d2" /></Relationships>
</file>