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79d078557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LION CAPITAL AS</w:t>
      </w:r>
    </w:p>
    <w:sectPr>
      <w:headerReference xmlns:r="http://schemas.openxmlformats.org/officeDocument/2006/relationships" w:type="default" r:id="Rb9d3e685b25d404b"/>
      <w:footerReference xmlns:r="http://schemas.openxmlformats.org/officeDocument/2006/relationships" w:type="default" r:id="R15a9374b586e45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3e685b25d404b" /><Relationship Type="http://schemas.openxmlformats.org/officeDocument/2006/relationships/footer" Target="/word/footer1.xml" Id="R15a9374b586e45ec" /></Relationships>
</file>