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67753bc3f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b8f30ae104055"/>
      <w:footerReference xmlns:r="http://schemas.openxmlformats.org/officeDocument/2006/relationships" w:type="default" r:id="R88643d9cf165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AVIMA REGNSKAP AS   ·   Org.nr 818 430 892   ·   Austliveien 7C   ·   1423 SKI   ·   post@avima.no   ·   www.avima.no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b8f30ae104055" /><Relationship Type="http://schemas.openxmlformats.org/officeDocument/2006/relationships/footer" Target="/word/footer1.xml" Id="R88643d9cf165429c" /></Relationships>
</file>