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897d87db04c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WIGGO ERICHSEN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WIGGO ERICHSEN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f6909898374109"/>
      <w:footerReference xmlns:r="http://schemas.openxmlformats.org/officeDocument/2006/relationships" w:type="default" r:id="R130b7a3b5cd4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WIGGO ERICHSEN HOLDING AS   ·   Org.nr 818 131 062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WIGGO ERICHSEN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6909898374109" /><Relationship Type="http://schemas.openxmlformats.org/officeDocument/2006/relationships/footer" Target="/word/footer1.xml" Id="R130b7a3b5cd44697" /></Relationships>
</file>