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c443791e045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CFPH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CFPH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05ee009a4f4a48"/>
      <w:footerReference xmlns:r="http://schemas.openxmlformats.org/officeDocument/2006/relationships" w:type="default" r:id="Re46a805ff243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CFPH AS   ·   Org.nr 818 095 732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CFPH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5ee009a4f4a48" /><Relationship Type="http://schemas.openxmlformats.org/officeDocument/2006/relationships/footer" Target="/word/footer1.xml" Id="Re46a805ff2434145" /></Relationships>
</file>