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a6d51c26334b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Stokke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FLAATNES AS.</w:t>
      </w:r>
    </w:p>
    <w:sectPr>
      <w:headerReference xmlns:r="http://schemas.openxmlformats.org/officeDocument/2006/relationships" w:type="default" r:id="R1b4c1e79f87a42b5"/>
      <w:footerReference xmlns:r="http://schemas.openxmlformats.org/officeDocument/2006/relationships" w:type="default" r:id="Rf6c2a1a0fc9543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FLAATNES AS   ·   Org.nr 817 402 992   ·   Anholtveien 94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FLAATNES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4c1e79f87a42b5" /><Relationship Type="http://schemas.openxmlformats.org/officeDocument/2006/relationships/footer" Target="/word/footer1.xml" Id="Rf6c2a1a0fc9543bc" /></Relationships>
</file>