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c01b22110d49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 AS</w:t>
      </w:r>
    </w:p>
    <w:sectPr>
      <w:headerReference xmlns:r="http://schemas.openxmlformats.org/officeDocument/2006/relationships" w:type="default" r:id="R9a0404f6ede44fa6"/>
      <w:footerReference xmlns:r="http://schemas.openxmlformats.org/officeDocument/2006/relationships" w:type="default" r:id="R60e8e6558b5b46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 AS   ·   Org.nr 817 122 582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404f6ede44fa6" /><Relationship Type="http://schemas.openxmlformats.org/officeDocument/2006/relationships/footer" Target="/word/footer1.xml" Id="R60e8e6558b5b462e" /></Relationships>
</file>