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0ea66958248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CUS INVEST AS</w:t>
      </w:r>
    </w:p>
    <w:sectPr>
      <w:headerReference xmlns:r="http://schemas.openxmlformats.org/officeDocument/2006/relationships" w:type="default" r:id="Rcfed39fb367d45f7"/>
      <w:footerReference xmlns:r="http://schemas.openxmlformats.org/officeDocument/2006/relationships" w:type="default" r:id="R732f90763a4b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CUS INVEST AS   ·   Org.nr 816 495 342   ·   CUS Invest AS, Att Caroline Ulrichsen Svendsen, Inkognitogata 45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d39fb367d45f7" /><Relationship Type="http://schemas.openxmlformats.org/officeDocument/2006/relationships/footer" Target="/word/footer1.xml" Id="R732f90763a4b4797" /></Relationships>
</file>