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7a4454fbe2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TRALLFA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TRALLFA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b0ab05b624368"/>
      <w:footerReference xmlns:r="http://schemas.openxmlformats.org/officeDocument/2006/relationships" w:type="default" r:id="R96242aa88e3c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TRALLFA CAPITAL AS   ·   Org.nr 816 213 312   ·   Langgata 12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TRALLFA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b0ab05b624368" /><Relationship Type="http://schemas.openxmlformats.org/officeDocument/2006/relationships/footer" Target="/word/footer1.xml" Id="R96242aa88e3c4254" /></Relationships>
</file>