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68edd1b9c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 REGNSKAP AS</w:t>
      </w:r>
    </w:p>
    <w:sectPr>
      <w:headerReference xmlns:r="http://schemas.openxmlformats.org/officeDocument/2006/relationships" w:type="default" r:id="R9b4af429c1374c04"/>
      <w:footerReference xmlns:r="http://schemas.openxmlformats.org/officeDocument/2006/relationships" w:type="default" r:id="Rd9108e6bd1d7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af429c1374c04" /><Relationship Type="http://schemas.openxmlformats.org/officeDocument/2006/relationships/footer" Target="/word/footer1.xml" Id="Rd9108e6bd1d74cfb" /></Relationships>
</file>