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450257aac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2bbbae44cfcf4429"/>
      <w:footerReference xmlns:r="http://schemas.openxmlformats.org/officeDocument/2006/relationships" w:type="default" r:id="Racdddde4993c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bae44cfcf4429" /><Relationship Type="http://schemas.openxmlformats.org/officeDocument/2006/relationships/footer" Target="/word/footer1.xml" Id="Racdddde4993c46de" /></Relationships>
</file>