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d493466e746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JAHREN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JAHREN INVEST AS</w:t>
      </w:r>
    </w:p>
    <w:sectPr>
      <w:headerReference xmlns:r="http://schemas.openxmlformats.org/officeDocument/2006/relationships" w:type="default" r:id="Rd47b0c60c7d947a7"/>
      <w:footerReference xmlns:r="http://schemas.openxmlformats.org/officeDocument/2006/relationships" w:type="default" r:id="R1800f35ba571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JAHREN INVEST AS   ·   Org.nr 814 631 842   ·   c/o Øystein Riis Jahren, Munkerudåsen 20B   ·   1165 OSLO   ·   oystein.jahren@gmail.com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JAHREN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7b0c60c7d947a7" /><Relationship Type="http://schemas.openxmlformats.org/officeDocument/2006/relationships/footer" Target="/word/footer1.xml" Id="R1800f35ba5714cd0" /></Relationships>
</file>