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75da13822c40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PARCHEM IV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a071094fc93648db"/>
      <w:footerReference xmlns:r="http://schemas.openxmlformats.org/officeDocument/2006/relationships" w:type="default" r:id="R20f3beb46a6749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71094fc93648db" /><Relationship Type="http://schemas.openxmlformats.org/officeDocument/2006/relationships/footer" Target="/word/footer1.xml" Id="R20f3beb46a674949" /></Relationships>
</file>