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b422a25e7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K LYKKE AS</w:t>
      </w:r>
    </w:p>
    <w:sectPr>
      <w:headerReference xmlns:r="http://schemas.openxmlformats.org/officeDocument/2006/relationships" w:type="default" r:id="Rd397daf079d7481e"/>
      <w:footerReference xmlns:r="http://schemas.openxmlformats.org/officeDocument/2006/relationships" w:type="default" r:id="R74842850c1eb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7daf079d7481e" /><Relationship Type="http://schemas.openxmlformats.org/officeDocument/2006/relationships/footer" Target="/word/footer1.xml" Id="R74842850c1eb4faf" /></Relationships>
</file>