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1ed61daeb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8b01fe3c14d4c"/>
      <w:footerReference xmlns:r="http://schemas.openxmlformats.org/officeDocument/2006/relationships" w:type="default" r:id="Rdec7b092a383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HENKE INVEST AS   ·   Org.nr 813 855 402   ·   Fagerbakkvegen 10B   ·   7605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8b01fe3c14d4c" /><Relationship Type="http://schemas.openxmlformats.org/officeDocument/2006/relationships/footer" Target="/word/footer1.xml" Id="Rdec7b092a383453d" /></Relationships>
</file>