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0e5404782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OPTIMUSPISTOR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OPTIMUSPISTOR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ad8928b1f4829"/>
      <w:footerReference xmlns:r="http://schemas.openxmlformats.org/officeDocument/2006/relationships" w:type="default" r:id="Re2072d9269e3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ad8928b1f4829" /><Relationship Type="http://schemas.openxmlformats.org/officeDocument/2006/relationships/footer" Target="/word/footer1.xml" Id="Re2072d9269e346ba" /></Relationships>
</file>