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3cbd9483c8408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Hommelvik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ENGLUND INVEST AS.</w:t>
      </w:r>
    </w:p>
    <w:sectPr>
      <w:headerReference xmlns:r="http://schemas.openxmlformats.org/officeDocument/2006/relationships" w:type="default" r:id="Rca93564e92104c04"/>
      <w:footerReference xmlns:r="http://schemas.openxmlformats.org/officeDocument/2006/relationships" w:type="default" r:id="R748492e7fb2348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ENGLUND INVEST AS   ·   Org.nr 811 576 182   ·   Sveabakken 14   ·   7550 HOMMELVIK   ·   martin@hybelutleie.net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ENGLUND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93564e92104c04" /><Relationship Type="http://schemas.openxmlformats.org/officeDocument/2006/relationships/footer" Target="/word/footer1.xml" Id="R748492e7fb234861" /></Relationships>
</file>